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11AB" w14:textId="63BBA88A" w:rsidR="00A80A04" w:rsidRPr="003F5D6C" w:rsidRDefault="00BC24EC" w:rsidP="00BC24EC">
      <w:pPr>
        <w:jc w:val="center"/>
        <w:rPr>
          <w:rFonts w:ascii="Arial" w:hAnsi="Arial" w:cs="Arial"/>
          <w:b/>
        </w:rPr>
      </w:pPr>
      <w:r w:rsidRPr="003F5D6C">
        <w:rPr>
          <w:rFonts w:ascii="Arial" w:hAnsi="Arial" w:cs="Arial"/>
          <w:b/>
        </w:rPr>
        <w:t>PRIJAVA PLANA TRAJN</w:t>
      </w:r>
      <w:r w:rsidR="001364E1" w:rsidRPr="003F5D6C">
        <w:rPr>
          <w:rFonts w:ascii="Arial" w:hAnsi="Arial" w:cs="Arial"/>
          <w:b/>
        </w:rPr>
        <w:t>OG</w:t>
      </w:r>
      <w:r w:rsidRPr="003F5D6C">
        <w:rPr>
          <w:rFonts w:ascii="Arial" w:hAnsi="Arial" w:cs="Arial"/>
          <w:b/>
        </w:rPr>
        <w:t xml:space="preserve"> </w:t>
      </w:r>
      <w:r w:rsidR="009865B8">
        <w:rPr>
          <w:rFonts w:ascii="Arial" w:hAnsi="Arial" w:cs="Arial"/>
          <w:b/>
        </w:rPr>
        <w:t xml:space="preserve">STRUČNOG </w:t>
      </w:r>
      <w:r w:rsidR="001364E1" w:rsidRPr="003F5D6C">
        <w:rPr>
          <w:rFonts w:ascii="Arial" w:hAnsi="Arial" w:cs="Arial"/>
          <w:b/>
        </w:rPr>
        <w:t>USAVRŠAVANJA</w:t>
      </w:r>
      <w:r w:rsidRPr="003F5D6C">
        <w:rPr>
          <w:rFonts w:ascii="Arial" w:hAnsi="Arial" w:cs="Arial"/>
          <w:b/>
        </w:rPr>
        <w:t xml:space="preserve"> ZA MEDICINSKE SESTRE</w:t>
      </w:r>
    </w:p>
    <w:p w14:paraId="33EFBF8A" w14:textId="77777777" w:rsidR="00BC24EC" w:rsidRDefault="00BC24EC" w:rsidP="00BC24EC">
      <w:pPr>
        <w:jc w:val="both"/>
        <w:rPr>
          <w:rFonts w:ascii="Arial" w:hAnsi="Arial" w:cs="Arial"/>
          <w:b/>
        </w:rPr>
      </w:pPr>
    </w:p>
    <w:p w14:paraId="0F93D2B3" w14:textId="77777777" w:rsidR="00BC24EC" w:rsidRPr="00BC24EC" w:rsidRDefault="00BC24EC" w:rsidP="00BC24EC">
      <w:pPr>
        <w:jc w:val="both"/>
        <w:rPr>
          <w:rFonts w:ascii="Arial" w:hAnsi="Arial" w:cs="Arial"/>
          <w:b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136"/>
        <w:gridCol w:w="1002"/>
        <w:gridCol w:w="900"/>
        <w:gridCol w:w="2340"/>
        <w:gridCol w:w="1260"/>
        <w:gridCol w:w="6378"/>
      </w:tblGrid>
      <w:tr w:rsidR="00BC24EC" w:rsidRPr="00835093" w14:paraId="5E48D8C4" w14:textId="77777777" w:rsidTr="00835093">
        <w:trPr>
          <w:trHeight w:val="355"/>
        </w:trPr>
        <w:tc>
          <w:tcPr>
            <w:tcW w:w="2526" w:type="dxa"/>
            <w:gridSpan w:val="2"/>
            <w:vAlign w:val="center"/>
          </w:tcPr>
          <w:p w14:paraId="3506CE08" w14:textId="77777777" w:rsidR="00BC24EC" w:rsidRPr="003F5D6C" w:rsidRDefault="00BC24EC" w:rsidP="00BC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NAZIV USTANOVE:</w:t>
            </w:r>
          </w:p>
        </w:tc>
        <w:tc>
          <w:tcPr>
            <w:tcW w:w="11880" w:type="dxa"/>
            <w:gridSpan w:val="5"/>
            <w:vAlign w:val="center"/>
          </w:tcPr>
          <w:p w14:paraId="611ADACD" w14:textId="37AC46C4" w:rsidR="00BC24EC" w:rsidRPr="003F5D6C" w:rsidRDefault="008A7C9D" w:rsidP="00E1681A">
            <w:pPr>
              <w:pStyle w:val="BodyText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Psihijatrijska bolnica za djecu i madež</w:t>
            </w:r>
          </w:p>
        </w:tc>
      </w:tr>
      <w:tr w:rsidR="00BC24EC" w:rsidRPr="00835093" w14:paraId="19491885" w14:textId="77777777" w:rsidTr="00835093">
        <w:trPr>
          <w:trHeight w:val="356"/>
        </w:trPr>
        <w:tc>
          <w:tcPr>
            <w:tcW w:w="2526" w:type="dxa"/>
            <w:gridSpan w:val="2"/>
            <w:vAlign w:val="center"/>
          </w:tcPr>
          <w:p w14:paraId="2BB0BF6E" w14:textId="77777777" w:rsidR="00BC24EC" w:rsidRPr="003F5D6C" w:rsidRDefault="00BC24EC" w:rsidP="00BC24EC">
            <w:pPr>
              <w:rPr>
                <w:rFonts w:ascii="Arial" w:hAnsi="Arial" w:cs="Arial"/>
                <w:sz w:val="20"/>
                <w:szCs w:val="20"/>
              </w:rPr>
            </w:pPr>
            <w:r w:rsidRPr="003F5D6C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11880" w:type="dxa"/>
            <w:gridSpan w:val="5"/>
            <w:vAlign w:val="center"/>
          </w:tcPr>
          <w:p w14:paraId="36ACABD7" w14:textId="5C48923D" w:rsidR="00BC24EC" w:rsidRPr="003F5D6C" w:rsidRDefault="00C11FAB" w:rsidP="00BC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Kukuljevićeva 11, 10000 Zagreb</w:t>
            </w:r>
          </w:p>
        </w:tc>
      </w:tr>
      <w:tr w:rsidR="00835093" w:rsidRPr="00835093" w14:paraId="165C1438" w14:textId="77777777" w:rsidTr="00835093">
        <w:trPr>
          <w:trHeight w:val="356"/>
        </w:trPr>
        <w:tc>
          <w:tcPr>
            <w:tcW w:w="1390" w:type="dxa"/>
            <w:vAlign w:val="center"/>
          </w:tcPr>
          <w:p w14:paraId="243E6FC0" w14:textId="77777777" w:rsidR="00BC24EC" w:rsidRPr="003F5D6C" w:rsidRDefault="00BC24EC" w:rsidP="00BC24EC">
            <w:pPr>
              <w:rPr>
                <w:rFonts w:ascii="Arial" w:hAnsi="Arial" w:cs="Arial"/>
                <w:sz w:val="20"/>
                <w:szCs w:val="20"/>
              </w:rPr>
            </w:pPr>
            <w:r w:rsidRPr="003F5D6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138" w:type="dxa"/>
            <w:gridSpan w:val="2"/>
            <w:vAlign w:val="center"/>
          </w:tcPr>
          <w:p w14:paraId="0A51CC87" w14:textId="0C4F456F" w:rsidR="00BC24EC" w:rsidRPr="003F5D6C" w:rsidRDefault="00C11FAB" w:rsidP="00BC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01/4862 512</w:t>
            </w:r>
          </w:p>
        </w:tc>
        <w:tc>
          <w:tcPr>
            <w:tcW w:w="900" w:type="dxa"/>
            <w:vAlign w:val="center"/>
          </w:tcPr>
          <w:p w14:paraId="7F201E39" w14:textId="77777777" w:rsidR="00BC24EC" w:rsidRPr="003F5D6C" w:rsidRDefault="00230E04" w:rsidP="00BC24EC">
            <w:pPr>
              <w:rPr>
                <w:rFonts w:ascii="Arial" w:hAnsi="Arial" w:cs="Arial"/>
                <w:sz w:val="20"/>
                <w:szCs w:val="20"/>
              </w:rPr>
            </w:pPr>
            <w:r w:rsidRPr="003F5D6C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40" w:type="dxa"/>
            <w:vAlign w:val="center"/>
          </w:tcPr>
          <w:p w14:paraId="0E345FFB" w14:textId="203B19CE" w:rsidR="00BC24EC" w:rsidRPr="003F5D6C" w:rsidRDefault="00AF634B" w:rsidP="00BC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4822 501</w:t>
            </w:r>
          </w:p>
        </w:tc>
        <w:tc>
          <w:tcPr>
            <w:tcW w:w="1260" w:type="dxa"/>
            <w:vAlign w:val="center"/>
          </w:tcPr>
          <w:p w14:paraId="0A52C99F" w14:textId="77777777" w:rsidR="00BC24EC" w:rsidRPr="003F5D6C" w:rsidRDefault="00230E04" w:rsidP="00BC24EC">
            <w:pPr>
              <w:rPr>
                <w:rFonts w:ascii="Arial" w:hAnsi="Arial" w:cs="Arial"/>
                <w:sz w:val="20"/>
                <w:szCs w:val="20"/>
              </w:rPr>
            </w:pPr>
            <w:r w:rsidRPr="003F5D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78" w:type="dxa"/>
            <w:vAlign w:val="center"/>
          </w:tcPr>
          <w:p w14:paraId="250D9D66" w14:textId="0C992DE8" w:rsidR="00BC24EC" w:rsidRPr="003F5D6C" w:rsidRDefault="00AF634B" w:rsidP="00BC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josipa.iljkic@djecja-psihijatrija.hr</w:t>
            </w:r>
          </w:p>
        </w:tc>
      </w:tr>
    </w:tbl>
    <w:p w14:paraId="65806ABA" w14:textId="77777777" w:rsidR="00BC24EC" w:rsidRPr="00BC24EC" w:rsidRDefault="00BC24EC" w:rsidP="00BC24EC">
      <w:pPr>
        <w:jc w:val="both"/>
        <w:rPr>
          <w:rFonts w:ascii="Arial" w:hAnsi="Arial" w:cs="Arial"/>
          <w:b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2480"/>
        <w:gridCol w:w="4964"/>
        <w:gridCol w:w="2732"/>
        <w:gridCol w:w="2668"/>
      </w:tblGrid>
      <w:tr w:rsidR="00835093" w:rsidRPr="00835093" w14:paraId="1931FE7E" w14:textId="77777777" w:rsidTr="001A0AC9">
        <w:tc>
          <w:tcPr>
            <w:tcW w:w="1484" w:type="dxa"/>
            <w:vAlign w:val="center"/>
          </w:tcPr>
          <w:p w14:paraId="0A8B5F3B" w14:textId="77777777" w:rsidR="00BC24EC" w:rsidRPr="003F5D6C" w:rsidRDefault="00BC24EC" w:rsidP="008350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480" w:type="dxa"/>
            <w:vAlign w:val="center"/>
          </w:tcPr>
          <w:p w14:paraId="1FD0FF00" w14:textId="77777777" w:rsidR="00BC24EC" w:rsidRPr="003F5D6C" w:rsidRDefault="00BC24EC" w:rsidP="008350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NAZIV TEME</w:t>
            </w:r>
          </w:p>
        </w:tc>
        <w:tc>
          <w:tcPr>
            <w:tcW w:w="4964" w:type="dxa"/>
            <w:vAlign w:val="center"/>
          </w:tcPr>
          <w:p w14:paraId="4600DE26" w14:textId="77777777" w:rsidR="00EF1325" w:rsidRDefault="00EF1325" w:rsidP="00EF1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3BF93" w14:textId="56CB080E" w:rsidR="00EF1325" w:rsidRPr="00EF1325" w:rsidRDefault="00EF1325" w:rsidP="00EF1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SAŽ</w:t>
            </w:r>
            <w:r w:rsidRPr="00EF1325">
              <w:rPr>
                <w:rFonts w:ascii="Arial" w:hAnsi="Arial" w:cs="Arial"/>
                <w:b/>
                <w:sz w:val="20"/>
                <w:szCs w:val="20"/>
              </w:rPr>
              <w:t>ETAK</w:t>
            </w:r>
          </w:p>
          <w:p w14:paraId="2FD36F0E" w14:textId="0A39352F" w:rsidR="00BC24EC" w:rsidRPr="003F5D6C" w:rsidRDefault="00EF1325" w:rsidP="00EF1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325">
              <w:rPr>
                <w:rFonts w:ascii="Arial" w:hAnsi="Arial" w:cs="Arial"/>
                <w:b/>
                <w:sz w:val="20"/>
                <w:szCs w:val="20"/>
              </w:rPr>
              <w:t xml:space="preserve"> (250 do 300 znakova)</w:t>
            </w:r>
          </w:p>
        </w:tc>
        <w:tc>
          <w:tcPr>
            <w:tcW w:w="2732" w:type="dxa"/>
            <w:vAlign w:val="center"/>
          </w:tcPr>
          <w:p w14:paraId="5D582D92" w14:textId="77777777" w:rsidR="00BC24EC" w:rsidRPr="003F5D6C" w:rsidRDefault="00BC24EC" w:rsidP="008350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PREDAVAČ</w:t>
            </w:r>
            <w:r w:rsidRPr="003F5D6C">
              <w:rPr>
                <w:rFonts w:ascii="Arial" w:hAnsi="Arial" w:cs="Arial"/>
                <w:b/>
                <w:sz w:val="20"/>
                <w:szCs w:val="20"/>
              </w:rPr>
              <w:br/>
              <w:t>(VODITELJ)</w:t>
            </w:r>
          </w:p>
        </w:tc>
        <w:tc>
          <w:tcPr>
            <w:tcW w:w="2668" w:type="dxa"/>
            <w:vAlign w:val="center"/>
          </w:tcPr>
          <w:p w14:paraId="1AD930CE" w14:textId="77777777" w:rsidR="00BC24EC" w:rsidRPr="003F5D6C" w:rsidRDefault="00BC24EC" w:rsidP="008350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MJESTO</w:t>
            </w:r>
            <w:r w:rsidRPr="003F5D6C">
              <w:rPr>
                <w:rFonts w:ascii="Arial" w:hAnsi="Arial" w:cs="Arial"/>
                <w:b/>
                <w:sz w:val="20"/>
                <w:szCs w:val="20"/>
              </w:rPr>
              <w:br/>
              <w:t>ODRŽAVANJA</w:t>
            </w:r>
          </w:p>
        </w:tc>
      </w:tr>
      <w:tr w:rsidR="005C4E04" w:rsidRPr="0025028A" w14:paraId="64E23313" w14:textId="77777777" w:rsidTr="001A0AC9">
        <w:tc>
          <w:tcPr>
            <w:tcW w:w="1484" w:type="dxa"/>
            <w:vAlign w:val="center"/>
          </w:tcPr>
          <w:p w14:paraId="2DFCEF55" w14:textId="2036BC79" w:rsidR="005C4E04" w:rsidRPr="009865B8" w:rsidRDefault="00CC1054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20.3.2026.</w:t>
            </w:r>
          </w:p>
        </w:tc>
        <w:tc>
          <w:tcPr>
            <w:tcW w:w="2480" w:type="dxa"/>
            <w:vAlign w:val="center"/>
          </w:tcPr>
          <w:p w14:paraId="6D30769B" w14:textId="77777777" w:rsidR="00CC1054" w:rsidRDefault="00CC1054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90EDFD" w14:textId="69409211" w:rsidR="005C4E04" w:rsidRDefault="00CC1054" w:rsidP="00A763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Agresivan pacijent -pristup medicinske sestre</w:t>
            </w:r>
          </w:p>
          <w:p w14:paraId="710B7A30" w14:textId="5E702C0F" w:rsidR="00006151" w:rsidRPr="009865B8" w:rsidRDefault="00006151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4" w:type="dxa"/>
            <w:vAlign w:val="center"/>
          </w:tcPr>
          <w:p w14:paraId="5DA47AC2" w14:textId="513AA2BB" w:rsidR="000B43B8" w:rsidRPr="009865B8" w:rsidRDefault="002A7D1F" w:rsidP="006C7CCE">
            <w:pPr>
              <w:rPr>
                <w:rFonts w:ascii="Arial" w:hAnsi="Arial" w:cs="Arial"/>
                <w:sz w:val="18"/>
                <w:szCs w:val="18"/>
              </w:rPr>
            </w:pPr>
            <w:r w:rsidRPr="002A7D1F">
              <w:rPr>
                <w:rFonts w:ascii="Arial" w:hAnsi="Arial" w:cs="Arial"/>
                <w:sz w:val="18"/>
                <w:szCs w:val="18"/>
              </w:rPr>
              <w:t>Agresija je svaki oblik ponašanja koji se očituje u neprijateljskoj akciji prema osobama ili predmetima s namjerom da se fizički li psihički povrijedi. Ponašanje zdravstvenog osoblja utječe na smanjivanje ili poveć</w:t>
            </w:r>
            <w:r w:rsidR="009E4945">
              <w:rPr>
                <w:rFonts w:ascii="Arial" w:hAnsi="Arial" w:cs="Arial"/>
                <w:sz w:val="18"/>
                <w:szCs w:val="18"/>
              </w:rPr>
              <w:t>anje</w:t>
            </w:r>
            <w:r w:rsidRPr="002A7D1F">
              <w:rPr>
                <w:rFonts w:ascii="Arial" w:hAnsi="Arial" w:cs="Arial"/>
                <w:sz w:val="18"/>
                <w:szCs w:val="18"/>
              </w:rPr>
              <w:t xml:space="preserve"> tog rizika, needucirano osoblje prijetnja je bolesnikovoj i svojoj sigurnosti. Važna je edukacija medicinskih sestara/tehničara o postupanju s agresivnim ponašanjem. </w:t>
            </w:r>
          </w:p>
        </w:tc>
        <w:tc>
          <w:tcPr>
            <w:tcW w:w="2732" w:type="dxa"/>
            <w:vAlign w:val="center"/>
          </w:tcPr>
          <w:p w14:paraId="63519D20" w14:textId="55C6EBA1" w:rsidR="009865B8" w:rsidRPr="009865B8" w:rsidRDefault="00C84B8D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Josipa Iljkić </w:t>
            </w:r>
            <w:bookmarkStart w:id="0" w:name="_Hlk211503599"/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2C1687" w:rsidRPr="002C1687">
              <w:rPr>
                <w:rFonts w:ascii="Arial" w:hAnsi="Arial" w:cs="Arial"/>
                <w:sz w:val="18"/>
                <w:szCs w:val="18"/>
              </w:rPr>
              <w:t>ü</w:t>
            </w:r>
            <w:r w:rsidR="002C1687">
              <w:rPr>
                <w:rFonts w:ascii="Arial" w:hAnsi="Arial" w:cs="Arial"/>
                <w:sz w:val="18"/>
                <w:szCs w:val="18"/>
              </w:rPr>
              <w:t>ttler</w:t>
            </w:r>
            <w:bookmarkEnd w:id="0"/>
            <w:r w:rsidR="002C1687">
              <w:rPr>
                <w:rFonts w:ascii="Arial" w:hAnsi="Arial" w:cs="Arial"/>
                <w:sz w:val="18"/>
                <w:szCs w:val="18"/>
              </w:rPr>
              <w:t>, mag.med</w:t>
            </w:r>
            <w:r w:rsidR="00242675">
              <w:rPr>
                <w:rFonts w:ascii="Arial" w:hAnsi="Arial" w:cs="Arial"/>
                <w:sz w:val="18"/>
                <w:szCs w:val="18"/>
              </w:rPr>
              <w:t>.techn.</w:t>
            </w:r>
          </w:p>
          <w:p w14:paraId="412124EF" w14:textId="10572553" w:rsidR="009E51F9" w:rsidRPr="009865B8" w:rsidRDefault="009E51F9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vAlign w:val="center"/>
          </w:tcPr>
          <w:p w14:paraId="31715BF9" w14:textId="209DD6CD" w:rsidR="001D12A5" w:rsidRPr="009865B8" w:rsidRDefault="00242675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Psihijatrijska bolnica za djecu i mladež</w:t>
            </w:r>
          </w:p>
        </w:tc>
      </w:tr>
      <w:tr w:rsidR="00411089" w:rsidRPr="0025028A" w14:paraId="58C756ED" w14:textId="77777777" w:rsidTr="0051002E">
        <w:trPr>
          <w:trHeight w:val="1993"/>
        </w:trPr>
        <w:tc>
          <w:tcPr>
            <w:tcW w:w="1484" w:type="dxa"/>
            <w:vAlign w:val="center"/>
          </w:tcPr>
          <w:p w14:paraId="54CE5504" w14:textId="126594FD" w:rsidR="00411089" w:rsidRPr="009865B8" w:rsidRDefault="00CC6C66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17.04.2026.</w:t>
            </w:r>
          </w:p>
        </w:tc>
        <w:tc>
          <w:tcPr>
            <w:tcW w:w="2480" w:type="dxa"/>
            <w:vAlign w:val="center"/>
          </w:tcPr>
          <w:p w14:paraId="263DBB0A" w14:textId="77777777" w:rsidR="00CC6C66" w:rsidRDefault="00CC6C66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1272A6" w14:textId="6BE9C6FF" w:rsidR="00411089" w:rsidRDefault="001A0A47" w:rsidP="00A763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CC6C66">
              <w:rPr>
                <w:rFonts w:ascii="Arial" w:hAnsi="Arial" w:cs="Arial"/>
                <w:sz w:val="18"/>
                <w:szCs w:val="18"/>
              </w:rPr>
              <w:t>estrinsk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C6C66">
              <w:rPr>
                <w:rFonts w:ascii="Arial" w:hAnsi="Arial" w:cs="Arial"/>
                <w:sz w:val="18"/>
                <w:szCs w:val="18"/>
              </w:rPr>
              <w:t xml:space="preserve"> dokumentacij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C6C66">
              <w:rPr>
                <w:rFonts w:ascii="Arial" w:hAnsi="Arial" w:cs="Arial"/>
                <w:sz w:val="18"/>
                <w:szCs w:val="18"/>
              </w:rPr>
              <w:t xml:space="preserve"> na odjelu dječje i adolescentne psihijatrije</w:t>
            </w:r>
          </w:p>
          <w:p w14:paraId="4341B941" w14:textId="64B59C65" w:rsidR="00CC6C66" w:rsidRPr="009865B8" w:rsidRDefault="00CC6C66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4" w:type="dxa"/>
            <w:vAlign w:val="center"/>
          </w:tcPr>
          <w:p w14:paraId="6A4094BE" w14:textId="047E0D1A" w:rsidR="00411089" w:rsidRPr="009865B8" w:rsidRDefault="0051002E" w:rsidP="0051002E">
            <w:pPr>
              <w:rPr>
                <w:rFonts w:ascii="Arial" w:hAnsi="Arial" w:cs="Arial"/>
                <w:sz w:val="18"/>
                <w:szCs w:val="18"/>
              </w:rPr>
            </w:pPr>
            <w:r w:rsidRPr="0051002E">
              <w:rPr>
                <w:rFonts w:ascii="Arial" w:hAnsi="Arial" w:cs="Arial"/>
                <w:sz w:val="18"/>
                <w:szCs w:val="18"/>
              </w:rPr>
              <w:t>Sestrinska dokumentacija na odjelu dječje i adolescentne psihijatrije odnosi se na sve bilješke,  obrasce i izvještaje koje medicinske sestre vode tijekom boravka djeteta ili adolescenta na psihijatrijskom odjelu. Sestrinska dokumentacija treba biti strukturirana, jasna, i da obuhvati kako fizičko, tako emocionalno i socijalno stanje djeteta. Ona je ključna za osiguravanje kontinuiteta skrbi, evaluaciju stanja pacijenta, planiranje zdravstvene njege  i zakonsku odgovornost.</w:t>
            </w:r>
          </w:p>
        </w:tc>
        <w:tc>
          <w:tcPr>
            <w:tcW w:w="2732" w:type="dxa"/>
            <w:vAlign w:val="center"/>
          </w:tcPr>
          <w:p w14:paraId="42415CBE" w14:textId="77777777" w:rsidR="00D2530F" w:rsidRDefault="00D2530F" w:rsidP="00D253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761962" w14:textId="3B4ADE5D" w:rsidR="001A66B4" w:rsidRDefault="00CC6C66" w:rsidP="00D253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Antonija Mustapić, </w:t>
            </w:r>
            <w:r w:rsidR="00D2530F">
              <w:rPr>
                <w:rFonts w:ascii="Arial" w:hAnsi="Arial" w:cs="Arial"/>
                <w:sz w:val="18"/>
                <w:szCs w:val="18"/>
              </w:rPr>
              <w:t>bacc.med.techn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2530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C052648" w14:textId="77777777" w:rsidR="00D2530F" w:rsidRDefault="00D2530F" w:rsidP="00D253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Boris Barić, </w:t>
            </w:r>
          </w:p>
          <w:p w14:paraId="2ADD9281" w14:textId="1553698E" w:rsidR="00D2530F" w:rsidRPr="009865B8" w:rsidRDefault="00D2530F" w:rsidP="00D253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bacc.med.techn.</w:t>
            </w:r>
          </w:p>
          <w:p w14:paraId="23013AB1" w14:textId="78A39A2B" w:rsidR="00411089" w:rsidRPr="009865B8" w:rsidRDefault="00411089" w:rsidP="00D253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vAlign w:val="center"/>
          </w:tcPr>
          <w:p w14:paraId="01354B1B" w14:textId="4837B6B8" w:rsidR="0025028A" w:rsidRPr="009865B8" w:rsidRDefault="00D2530F" w:rsidP="00D253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Psihijatrijska bolnica za djecu i mladež</w:t>
            </w:r>
          </w:p>
          <w:p w14:paraId="2AC16834" w14:textId="077A7543" w:rsidR="00411089" w:rsidRPr="009865B8" w:rsidRDefault="00411089" w:rsidP="00D253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5B8" w:rsidRPr="0025028A" w14:paraId="3AF827A3" w14:textId="77777777" w:rsidTr="00F343C4">
        <w:trPr>
          <w:trHeight w:val="558"/>
        </w:trPr>
        <w:tc>
          <w:tcPr>
            <w:tcW w:w="1484" w:type="dxa"/>
            <w:vAlign w:val="center"/>
          </w:tcPr>
          <w:p w14:paraId="3DEF32E4" w14:textId="77777777" w:rsidR="00D2530F" w:rsidRDefault="00D2530F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69AFEB" w14:textId="247880BA" w:rsidR="009865B8" w:rsidRDefault="00D2530F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15.05.2026.</w:t>
            </w:r>
          </w:p>
          <w:p w14:paraId="1070D263" w14:textId="77777777" w:rsidR="009865B8" w:rsidRPr="009865B8" w:rsidRDefault="009865B8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14:paraId="5343CC79" w14:textId="503809D8" w:rsidR="009865B8" w:rsidRPr="009865B8" w:rsidRDefault="00C67907" w:rsidP="00A763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Neurofeedback – teorija i prikaz slučaja</w:t>
            </w:r>
          </w:p>
        </w:tc>
        <w:tc>
          <w:tcPr>
            <w:tcW w:w="4964" w:type="dxa"/>
            <w:vAlign w:val="center"/>
          </w:tcPr>
          <w:p w14:paraId="7409C95A" w14:textId="77777777" w:rsidR="00F343C4" w:rsidRPr="00FD088B" w:rsidRDefault="00637332" w:rsidP="00F343C4">
            <w:pPr>
              <w:rPr>
                <w:rFonts w:ascii="Arial" w:hAnsi="Arial" w:cs="Arial"/>
                <w:sz w:val="18"/>
                <w:szCs w:val="18"/>
              </w:rPr>
            </w:pPr>
            <w:r w:rsidRPr="009865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3C4" w:rsidRPr="00FD088B">
              <w:rPr>
                <w:rFonts w:ascii="Arial" w:hAnsi="Arial" w:cs="Arial"/>
                <w:sz w:val="18"/>
                <w:szCs w:val="18"/>
              </w:rPr>
              <w:t>Neurofeedback je neinvazivna i zabavna računalna metoda samoregulacije mozga koja uz pomoć EEG-a i posebnog </w:t>
            </w:r>
            <w:r w:rsidR="00F343C4" w:rsidRPr="00FD088B">
              <w:rPr>
                <w:rFonts w:ascii="Arial" w:hAnsi="Arial" w:cs="Arial"/>
                <w:i/>
                <w:iCs/>
                <w:sz w:val="18"/>
                <w:szCs w:val="18"/>
              </w:rPr>
              <w:t>softwarea</w:t>
            </w:r>
            <w:r w:rsidR="00F343C4" w:rsidRPr="00FD088B">
              <w:rPr>
                <w:rFonts w:ascii="Arial" w:hAnsi="Arial" w:cs="Arial"/>
                <w:sz w:val="18"/>
                <w:szCs w:val="18"/>
              </w:rPr>
              <w:t> uči ljude kako smanjiti ili pojačati određene moždane valove koji su ogledalo stanja mozga. Kroz neurofeedback učimo mozak kako svjesno postići optimalne obrasce moždanih valova</w:t>
            </w:r>
            <w:r w:rsidR="00F343C4" w:rsidRPr="00F343C4">
              <w:rPr>
                <w:rFonts w:ascii="Arial" w:hAnsi="Arial" w:cs="Arial"/>
                <w:sz w:val="18"/>
                <w:szCs w:val="18"/>
              </w:rPr>
              <w:t>. P</w:t>
            </w:r>
            <w:r w:rsidR="00F343C4" w:rsidRPr="00FD088B">
              <w:rPr>
                <w:rFonts w:ascii="Arial" w:hAnsi="Arial" w:cs="Arial"/>
                <w:sz w:val="18"/>
                <w:szCs w:val="18"/>
              </w:rPr>
              <w:t xml:space="preserve">okazao </w:t>
            </w:r>
            <w:r w:rsidR="00F343C4" w:rsidRPr="00F343C4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F343C4" w:rsidRPr="00FD088B">
              <w:rPr>
                <w:rFonts w:ascii="Arial" w:hAnsi="Arial" w:cs="Arial"/>
                <w:sz w:val="18"/>
                <w:szCs w:val="18"/>
              </w:rPr>
              <w:t>učinke u liječenju poremećaja poput </w:t>
            </w:r>
            <w:hyperlink r:id="rId7" w:tgtFrame="_self" w:history="1">
              <w:r w:rsidR="00F343C4" w:rsidRPr="009E4945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ADHD-a</w:t>
              </w:r>
            </w:hyperlink>
            <w:r w:rsidR="00F343C4" w:rsidRPr="009E4945">
              <w:rPr>
                <w:rFonts w:ascii="Arial" w:hAnsi="Arial" w:cs="Arial"/>
                <w:sz w:val="18"/>
                <w:szCs w:val="18"/>
              </w:rPr>
              <w:t>,</w:t>
            </w:r>
            <w:r w:rsidR="00F343C4" w:rsidRPr="00FD088B">
              <w:rPr>
                <w:rFonts w:ascii="Arial" w:hAnsi="Arial" w:cs="Arial"/>
                <w:sz w:val="18"/>
                <w:szCs w:val="18"/>
              </w:rPr>
              <w:t xml:space="preserve"> anksioznosti, depresije, poremećaja iz autističnog spektra, nesanice, poteškoća u učenju. </w:t>
            </w:r>
          </w:p>
          <w:p w14:paraId="6B0813BF" w14:textId="367E6979" w:rsidR="009865B8" w:rsidRPr="009865B8" w:rsidRDefault="009865B8" w:rsidP="00906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dxa"/>
            <w:vAlign w:val="center"/>
          </w:tcPr>
          <w:p w14:paraId="38CFD781" w14:textId="77777777" w:rsidR="005E67D3" w:rsidRDefault="005E67D3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EB6B1C" w14:textId="7C0A78F9" w:rsidR="009865B8" w:rsidRDefault="00C06F8B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Nikolina Duspara, bacc.med.techn., </w:t>
            </w:r>
          </w:p>
          <w:p w14:paraId="0034937B" w14:textId="77777777" w:rsidR="00C06F8B" w:rsidRDefault="00C06F8B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Ivana Bilić</w:t>
            </w:r>
            <w:r w:rsidR="005E67D3">
              <w:rPr>
                <w:rFonts w:ascii="Arial" w:hAnsi="Arial" w:cs="Arial"/>
                <w:sz w:val="18"/>
                <w:szCs w:val="18"/>
              </w:rPr>
              <w:t>, psiholog</w:t>
            </w:r>
          </w:p>
          <w:p w14:paraId="2FEA85C4" w14:textId="1F64619E" w:rsidR="005E67D3" w:rsidRPr="009865B8" w:rsidRDefault="005E67D3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vAlign w:val="center"/>
          </w:tcPr>
          <w:p w14:paraId="531A81F3" w14:textId="191FE8A3" w:rsidR="009865B8" w:rsidRPr="009865B8" w:rsidRDefault="00E53597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Psihijatrijska bolnica za djecu i mladež</w:t>
            </w:r>
          </w:p>
        </w:tc>
      </w:tr>
      <w:tr w:rsidR="009865B8" w:rsidRPr="0025028A" w14:paraId="183ACA4E" w14:textId="77777777" w:rsidTr="006C7CCE">
        <w:trPr>
          <w:trHeight w:val="1351"/>
        </w:trPr>
        <w:tc>
          <w:tcPr>
            <w:tcW w:w="1484" w:type="dxa"/>
            <w:vAlign w:val="center"/>
          </w:tcPr>
          <w:p w14:paraId="38012BD6" w14:textId="77777777" w:rsidR="009865B8" w:rsidRDefault="009865B8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315802" w14:textId="2A639F25" w:rsidR="00E53597" w:rsidRDefault="00E53597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18.09.2026.</w:t>
            </w:r>
          </w:p>
          <w:p w14:paraId="4D0900C7" w14:textId="77777777" w:rsidR="009865B8" w:rsidRDefault="009865B8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14:paraId="6D6FAD8E" w14:textId="1E6A0D30" w:rsidR="009865B8" w:rsidRPr="009865B8" w:rsidRDefault="00E53597" w:rsidP="00A763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Humano sputavanj</w:t>
            </w:r>
            <w:r w:rsidR="001A0A47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964" w:type="dxa"/>
            <w:vAlign w:val="center"/>
          </w:tcPr>
          <w:p w14:paraId="70620390" w14:textId="4DFBF361" w:rsidR="000B43B8" w:rsidRPr="009865B8" w:rsidRDefault="00521F6B" w:rsidP="006C7CCE">
            <w:pPr>
              <w:rPr>
                <w:rFonts w:ascii="Arial" w:hAnsi="Arial" w:cs="Arial"/>
                <w:sz w:val="18"/>
                <w:szCs w:val="18"/>
              </w:rPr>
            </w:pPr>
            <w:r w:rsidRPr="00521F6B">
              <w:rPr>
                <w:rFonts w:ascii="Arial" w:hAnsi="Arial" w:cs="Arial"/>
                <w:sz w:val="18"/>
                <w:szCs w:val="18"/>
              </w:rPr>
              <w:t>Mjere prisile su sredstva i metode fizičkog ograničavanja kretanja i djelovanja pacijenta. Primjenjuju se u osobito hitnim slučajevima ozbiljnog i izravnog ugrožavanja vlastitog ili tuđeg života, zdravlja ili sigurnosti,</w:t>
            </w:r>
            <w:r w:rsidR="00F04F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F6B">
              <w:rPr>
                <w:rFonts w:ascii="Arial" w:hAnsi="Arial" w:cs="Arial"/>
                <w:sz w:val="18"/>
                <w:szCs w:val="18"/>
              </w:rPr>
              <w:t>kada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F6B">
              <w:rPr>
                <w:rFonts w:ascii="Arial" w:hAnsi="Arial" w:cs="Arial"/>
                <w:sz w:val="18"/>
                <w:szCs w:val="18"/>
              </w:rPr>
              <w:t>je to jedini način sprječavanja pacijenta da svojim postupcima ugrozi svoj ili tuđi život, zdravlje i si</w:t>
            </w:r>
            <w:r w:rsidR="008A3D43">
              <w:rPr>
                <w:rFonts w:ascii="Arial" w:hAnsi="Arial" w:cs="Arial"/>
                <w:sz w:val="18"/>
                <w:szCs w:val="18"/>
              </w:rPr>
              <w:t>g</w:t>
            </w:r>
            <w:r w:rsidRPr="00521F6B">
              <w:rPr>
                <w:rFonts w:ascii="Arial" w:hAnsi="Arial" w:cs="Arial"/>
                <w:sz w:val="18"/>
                <w:szCs w:val="18"/>
              </w:rPr>
              <w:t>urnost.</w:t>
            </w:r>
          </w:p>
        </w:tc>
        <w:tc>
          <w:tcPr>
            <w:tcW w:w="2732" w:type="dxa"/>
            <w:vAlign w:val="center"/>
          </w:tcPr>
          <w:p w14:paraId="210193B4" w14:textId="77777777" w:rsidR="00E53597" w:rsidRDefault="00E53597" w:rsidP="00E535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BF4253" w14:textId="2B4213E2" w:rsidR="00E53597" w:rsidRPr="00E53597" w:rsidRDefault="00E53597" w:rsidP="00E535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597">
              <w:rPr>
                <w:rFonts w:ascii="Arial" w:hAnsi="Arial" w:cs="Arial"/>
                <w:sz w:val="18"/>
                <w:szCs w:val="18"/>
              </w:rPr>
              <w:t>Josipa Iljkić Güttler, mag.med.techn.</w:t>
            </w:r>
          </w:p>
          <w:p w14:paraId="7B2FA990" w14:textId="77777777" w:rsidR="009865B8" w:rsidRPr="009865B8" w:rsidRDefault="009865B8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vAlign w:val="center"/>
          </w:tcPr>
          <w:p w14:paraId="6E88FC0F" w14:textId="36A16B5B" w:rsidR="009865B8" w:rsidRPr="009865B8" w:rsidRDefault="00E53597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Psihijatrijska bolnica za djecu i mladež</w:t>
            </w:r>
          </w:p>
        </w:tc>
      </w:tr>
      <w:tr w:rsidR="009865B8" w:rsidRPr="0025028A" w14:paraId="1AA64343" w14:textId="77777777" w:rsidTr="001A0AC9">
        <w:tc>
          <w:tcPr>
            <w:tcW w:w="1484" w:type="dxa"/>
            <w:vAlign w:val="center"/>
          </w:tcPr>
          <w:p w14:paraId="49114981" w14:textId="77777777" w:rsidR="005E7322" w:rsidRDefault="005E7322" w:rsidP="005E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8A1296" w14:textId="2C4408C5" w:rsidR="009865B8" w:rsidRDefault="005E7322" w:rsidP="005E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16.10.2026.</w:t>
            </w:r>
          </w:p>
          <w:p w14:paraId="61704503" w14:textId="77777777" w:rsidR="009865B8" w:rsidRDefault="009865B8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14:paraId="18A4CA76" w14:textId="77777777" w:rsidR="005E7322" w:rsidRDefault="005E7322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56B417" w14:textId="77777777" w:rsidR="009865B8" w:rsidRDefault="005E7322" w:rsidP="00A763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Komunikacijske vještine u radu s djecom, adolescentima i roditeljima</w:t>
            </w:r>
          </w:p>
          <w:p w14:paraId="2B147276" w14:textId="30D28E2B" w:rsidR="005E7322" w:rsidRPr="009865B8" w:rsidRDefault="005E7322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4" w:type="dxa"/>
            <w:vAlign w:val="center"/>
          </w:tcPr>
          <w:p w14:paraId="4A77E1B2" w14:textId="7F2E2A89" w:rsidR="006C7CCE" w:rsidRPr="009865B8" w:rsidRDefault="00FF101E" w:rsidP="006C7CCE">
            <w:pPr>
              <w:rPr>
                <w:rFonts w:ascii="Arial" w:hAnsi="Arial" w:cs="Arial"/>
                <w:sz w:val="18"/>
                <w:szCs w:val="18"/>
              </w:rPr>
            </w:pPr>
            <w:r w:rsidRPr="00FF101E">
              <w:rPr>
                <w:rFonts w:ascii="Arial" w:hAnsi="Arial" w:cs="Arial"/>
                <w:sz w:val="18"/>
                <w:szCs w:val="18"/>
              </w:rPr>
              <w:t>„Što je komunikacija? Što su vještine slušanja i postavljanja pitanja? Što činiti, a što ne u komunikaciji s djecom i roditeljima? Koje mogu biti poteškoće u komunikaciji s pacijentima i s roditeljima u dječjoj psihijatriji i kako s njima</w:t>
            </w:r>
            <w:r w:rsidR="000B43B8">
              <w:rPr>
                <w:rFonts w:ascii="Arial" w:hAnsi="Arial" w:cs="Arial"/>
                <w:sz w:val="18"/>
                <w:szCs w:val="18"/>
              </w:rPr>
              <w:t>“ -</w:t>
            </w:r>
            <w:r w:rsidRPr="00FF101E">
              <w:rPr>
                <w:rFonts w:ascii="Arial" w:hAnsi="Arial" w:cs="Arial"/>
                <w:sz w:val="18"/>
                <w:szCs w:val="18"/>
              </w:rPr>
              <w:t xml:space="preserve"> obrada navedenih tema i pitanja u cilju uspješnije profesionalne komunikaci</w:t>
            </w:r>
            <w:r w:rsidR="000B43B8">
              <w:rPr>
                <w:rFonts w:ascii="Arial" w:hAnsi="Arial" w:cs="Arial"/>
                <w:sz w:val="18"/>
                <w:szCs w:val="18"/>
              </w:rPr>
              <w:t>je.</w:t>
            </w:r>
          </w:p>
        </w:tc>
        <w:tc>
          <w:tcPr>
            <w:tcW w:w="2732" w:type="dxa"/>
            <w:vAlign w:val="center"/>
          </w:tcPr>
          <w:p w14:paraId="61E65D08" w14:textId="77777777" w:rsidR="009865B8" w:rsidRDefault="0061487D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Dr.sc. Iva Zečević, </w:t>
            </w:r>
          </w:p>
          <w:p w14:paraId="741A58C8" w14:textId="09E8790E" w:rsidR="0061487D" w:rsidRPr="009865B8" w:rsidRDefault="0061487D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Klinički psiholog</w:t>
            </w:r>
          </w:p>
        </w:tc>
        <w:tc>
          <w:tcPr>
            <w:tcW w:w="2668" w:type="dxa"/>
            <w:vAlign w:val="center"/>
          </w:tcPr>
          <w:p w14:paraId="31CCD8CF" w14:textId="77777777" w:rsidR="009865B8" w:rsidRPr="009865B8" w:rsidRDefault="009865B8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8B2A64" w14:textId="71C03471" w:rsidR="009865B8" w:rsidRDefault="009865B8" w:rsidP="009865B8">
      <w:pPr>
        <w:rPr>
          <w:rFonts w:ascii="Arial" w:hAnsi="Arial" w:cs="Arial"/>
          <w:b/>
          <w:sz w:val="20"/>
          <w:szCs w:val="20"/>
        </w:rPr>
      </w:pPr>
    </w:p>
    <w:p w14:paraId="75ED31D5" w14:textId="4D3E9F72" w:rsidR="00920133" w:rsidRDefault="00920133" w:rsidP="009865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Balint grupa – 2x mjesečno, interna edukacija</w:t>
      </w:r>
    </w:p>
    <w:p w14:paraId="67D6269B" w14:textId="067FADC7" w:rsidR="00920133" w:rsidRDefault="00605554" w:rsidP="009865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Balint grupa je metoda koja pažnju </w:t>
      </w:r>
      <w:r w:rsidR="00FF53B5">
        <w:rPr>
          <w:rFonts w:ascii="Arial" w:hAnsi="Arial" w:cs="Arial"/>
          <w:b/>
          <w:sz w:val="20"/>
          <w:szCs w:val="20"/>
        </w:rPr>
        <w:t xml:space="preserve">usmjerava na potrebe naših </w:t>
      </w:r>
      <w:r w:rsidR="005B09C3">
        <w:rPr>
          <w:rFonts w:ascii="Arial" w:hAnsi="Arial" w:cs="Arial"/>
          <w:b/>
          <w:sz w:val="20"/>
          <w:szCs w:val="20"/>
        </w:rPr>
        <w:t>pacijenata. Provodi se kroz kontinuirani rad s medicinskim sestrama, tehničarima</w:t>
      </w:r>
      <w:r w:rsidR="00DE2A28">
        <w:rPr>
          <w:rFonts w:ascii="Arial" w:hAnsi="Arial" w:cs="Arial"/>
          <w:b/>
          <w:sz w:val="20"/>
          <w:szCs w:val="20"/>
        </w:rPr>
        <w:t xml:space="preserve"> uz prezentaciju trenutno ležećeg pacijenta</w:t>
      </w:r>
      <w:r w:rsidR="00A0799F">
        <w:rPr>
          <w:rFonts w:ascii="Arial" w:hAnsi="Arial" w:cs="Arial"/>
          <w:b/>
          <w:sz w:val="20"/>
          <w:szCs w:val="20"/>
        </w:rPr>
        <w:t xml:space="preserve"> i teorijsku osnovu uz superviziju prim.dr.sc. Majde Grah, dr. med. </w:t>
      </w:r>
    </w:p>
    <w:p w14:paraId="6560A4AC" w14:textId="77777777" w:rsidR="00920133" w:rsidRDefault="00920133" w:rsidP="009865B8">
      <w:pPr>
        <w:rPr>
          <w:rFonts w:ascii="Arial" w:hAnsi="Arial" w:cs="Arial"/>
          <w:b/>
          <w:sz w:val="20"/>
          <w:szCs w:val="20"/>
        </w:rPr>
      </w:pPr>
    </w:p>
    <w:p w14:paraId="041DAB93" w14:textId="77777777" w:rsidR="00920133" w:rsidRDefault="00920133" w:rsidP="009865B8">
      <w:pPr>
        <w:rPr>
          <w:rFonts w:ascii="Arial" w:hAnsi="Arial" w:cs="Arial"/>
          <w:b/>
          <w:sz w:val="20"/>
          <w:szCs w:val="20"/>
        </w:rPr>
      </w:pPr>
    </w:p>
    <w:p w14:paraId="56FDB262" w14:textId="77777777" w:rsidR="00920133" w:rsidRDefault="00920133" w:rsidP="009865B8">
      <w:pPr>
        <w:rPr>
          <w:rFonts w:ascii="Arial" w:hAnsi="Arial" w:cs="Arial"/>
          <w:b/>
          <w:sz w:val="20"/>
          <w:szCs w:val="20"/>
        </w:rPr>
      </w:pPr>
    </w:p>
    <w:p w14:paraId="720C7350" w14:textId="77777777" w:rsidR="00920133" w:rsidRDefault="00920133" w:rsidP="009865B8">
      <w:pPr>
        <w:rPr>
          <w:rFonts w:ascii="Arial" w:hAnsi="Arial" w:cs="Arial"/>
          <w:b/>
          <w:sz w:val="20"/>
          <w:szCs w:val="20"/>
        </w:rPr>
      </w:pPr>
    </w:p>
    <w:p w14:paraId="31BF7DF4" w14:textId="77777777" w:rsidR="00920133" w:rsidRDefault="00920133" w:rsidP="009865B8">
      <w:pPr>
        <w:rPr>
          <w:rFonts w:ascii="Arial" w:hAnsi="Arial" w:cs="Arial"/>
          <w:b/>
          <w:sz w:val="20"/>
          <w:szCs w:val="20"/>
        </w:rPr>
      </w:pPr>
    </w:p>
    <w:p w14:paraId="7D36BF59" w14:textId="1DF80958" w:rsidR="009865B8" w:rsidRPr="009865B8" w:rsidRDefault="009865B8" w:rsidP="009865B8">
      <w:pPr>
        <w:rPr>
          <w:rFonts w:ascii="Arial" w:hAnsi="Arial" w:cs="Arial"/>
          <w:b/>
          <w:sz w:val="20"/>
          <w:szCs w:val="20"/>
        </w:rPr>
      </w:pPr>
      <w:r w:rsidRPr="009865B8">
        <w:rPr>
          <w:rFonts w:ascii="Arial" w:hAnsi="Arial" w:cs="Arial"/>
          <w:b/>
          <w:sz w:val="20"/>
          <w:szCs w:val="20"/>
        </w:rPr>
        <w:t>ODGOVORNA OSOBA ZA IZRADU PLANA TRAJNOG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865B8">
        <w:rPr>
          <w:rFonts w:ascii="Arial" w:hAnsi="Arial" w:cs="Arial"/>
          <w:b/>
          <w:sz w:val="20"/>
          <w:szCs w:val="20"/>
        </w:rPr>
        <w:t>RAVNATELJ USTANOVE</w:t>
      </w:r>
    </w:p>
    <w:p w14:paraId="16DA80F0" w14:textId="5988BA55" w:rsidR="009865B8" w:rsidRPr="009865B8" w:rsidRDefault="009865B8" w:rsidP="009865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9865B8">
        <w:rPr>
          <w:rFonts w:ascii="Arial" w:hAnsi="Arial" w:cs="Arial"/>
          <w:b/>
          <w:sz w:val="20"/>
          <w:szCs w:val="20"/>
        </w:rPr>
        <w:t>TRUČNOG USAVRŠAVANJA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865B8">
        <w:rPr>
          <w:rFonts w:ascii="Arial" w:hAnsi="Arial" w:cs="Arial"/>
          <w:b/>
          <w:sz w:val="20"/>
          <w:szCs w:val="20"/>
        </w:rPr>
        <w:t>Ime i prezime i potpis</w:t>
      </w:r>
    </w:p>
    <w:p w14:paraId="615B2A54" w14:textId="4F80DBE7" w:rsidR="00E96F2A" w:rsidRDefault="00706264" w:rsidP="0072495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E96F2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22BB516" w14:textId="77777777" w:rsidR="00E96F2A" w:rsidRDefault="00E96F2A" w:rsidP="00706264">
      <w:pPr>
        <w:jc w:val="center"/>
        <w:rPr>
          <w:rFonts w:ascii="Arial" w:hAnsi="Arial" w:cs="Arial"/>
          <w:b/>
          <w:sz w:val="20"/>
          <w:szCs w:val="20"/>
        </w:rPr>
      </w:pPr>
    </w:p>
    <w:p w14:paraId="1276174B" w14:textId="77777777" w:rsidR="0072495C" w:rsidRDefault="0072495C" w:rsidP="00706264">
      <w:pPr>
        <w:jc w:val="center"/>
        <w:rPr>
          <w:rFonts w:ascii="Arial" w:hAnsi="Arial" w:cs="Arial"/>
          <w:b/>
          <w:sz w:val="20"/>
          <w:szCs w:val="20"/>
        </w:rPr>
      </w:pPr>
    </w:p>
    <w:p w14:paraId="6C4634D5" w14:textId="60DC845F" w:rsidR="009865B8" w:rsidRDefault="00B444B0" w:rsidP="00B444B0">
      <w:pPr>
        <w:rPr>
          <w:rFonts w:ascii="Arial" w:hAnsi="Arial" w:cs="Arial"/>
          <w:b/>
          <w:sz w:val="22"/>
          <w:szCs w:val="22"/>
        </w:rPr>
      </w:pPr>
      <w:r w:rsidRPr="003D7F44">
        <w:rPr>
          <w:rFonts w:ascii="Arial" w:hAnsi="Arial" w:cs="Arial"/>
          <w:b/>
          <w:sz w:val="22"/>
          <w:szCs w:val="22"/>
        </w:rPr>
        <w:t>Josipa Iljkić Güttler</w:t>
      </w:r>
      <w:r w:rsidR="0090172E" w:rsidRPr="003D7F44">
        <w:rPr>
          <w:rFonts w:ascii="Arial" w:hAnsi="Arial" w:cs="Arial"/>
          <w:b/>
          <w:sz w:val="22"/>
          <w:szCs w:val="22"/>
        </w:rPr>
        <w:t>, mag.med.techn.</w:t>
      </w:r>
      <w:r w:rsidR="0072495C" w:rsidRPr="003D7F4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r w:rsidR="003D7F44">
        <w:rPr>
          <w:rFonts w:ascii="Arial" w:hAnsi="Arial" w:cs="Arial"/>
          <w:b/>
          <w:sz w:val="22"/>
          <w:szCs w:val="22"/>
        </w:rPr>
        <w:t xml:space="preserve">   </w:t>
      </w:r>
      <w:r w:rsidR="0054275B" w:rsidRPr="003D7F44">
        <w:rPr>
          <w:rFonts w:ascii="Arial" w:hAnsi="Arial" w:cs="Arial"/>
          <w:b/>
          <w:sz w:val="22"/>
          <w:szCs w:val="22"/>
        </w:rPr>
        <w:t>Svebor Javornik, dr.med.</w:t>
      </w:r>
    </w:p>
    <w:p w14:paraId="5308CB1F" w14:textId="77777777" w:rsidR="003D7F44" w:rsidRDefault="003D7F44" w:rsidP="00B444B0">
      <w:pPr>
        <w:rPr>
          <w:rFonts w:ascii="Arial" w:hAnsi="Arial" w:cs="Arial"/>
          <w:b/>
          <w:sz w:val="22"/>
          <w:szCs w:val="22"/>
        </w:rPr>
      </w:pPr>
    </w:p>
    <w:p w14:paraId="2E56F9C2" w14:textId="77777777" w:rsidR="003D7F44" w:rsidRDefault="003D7F44" w:rsidP="00B444B0">
      <w:pPr>
        <w:rPr>
          <w:rFonts w:ascii="Arial" w:hAnsi="Arial" w:cs="Arial"/>
          <w:b/>
          <w:sz w:val="20"/>
          <w:szCs w:val="20"/>
        </w:rPr>
      </w:pPr>
    </w:p>
    <w:p w14:paraId="0C969F3F" w14:textId="77777777" w:rsidR="0054275B" w:rsidRDefault="0054275B" w:rsidP="00B444B0">
      <w:pPr>
        <w:rPr>
          <w:rFonts w:ascii="Arial" w:hAnsi="Arial" w:cs="Arial"/>
          <w:b/>
          <w:sz w:val="20"/>
          <w:szCs w:val="20"/>
        </w:rPr>
      </w:pPr>
    </w:p>
    <w:p w14:paraId="3D2F6380" w14:textId="77777777" w:rsidR="009865B8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</w:p>
    <w:p w14:paraId="1938A9CA" w14:textId="77777777" w:rsidR="009865B8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</w:p>
    <w:p w14:paraId="79211647" w14:textId="5E08F8AB" w:rsidR="009865B8" w:rsidRPr="009865B8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  <w:r w:rsidRPr="009865B8">
        <w:rPr>
          <w:rFonts w:ascii="Arial" w:hAnsi="Arial" w:cs="Arial"/>
          <w:b/>
          <w:sz w:val="20"/>
          <w:szCs w:val="20"/>
        </w:rPr>
        <w:t>ODGOVORNA OSOBA ZA SESTRINSTVO U USTANOVI</w:t>
      </w:r>
    </w:p>
    <w:p w14:paraId="4A7534EE" w14:textId="056098C8" w:rsidR="00BC24EC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  <w:r w:rsidRPr="009865B8">
        <w:rPr>
          <w:rFonts w:ascii="Arial" w:hAnsi="Arial" w:cs="Arial"/>
          <w:b/>
          <w:sz w:val="20"/>
          <w:szCs w:val="20"/>
        </w:rPr>
        <w:t>Ime i prezime i potpis</w:t>
      </w:r>
    </w:p>
    <w:p w14:paraId="72126D3B" w14:textId="77777777" w:rsidR="0054275B" w:rsidRDefault="0054275B" w:rsidP="009865B8">
      <w:pPr>
        <w:jc w:val="center"/>
        <w:rPr>
          <w:rFonts w:ascii="Arial" w:hAnsi="Arial" w:cs="Arial"/>
          <w:b/>
          <w:sz w:val="20"/>
          <w:szCs w:val="20"/>
        </w:rPr>
      </w:pPr>
    </w:p>
    <w:p w14:paraId="2BD28747" w14:textId="77777777" w:rsidR="0054275B" w:rsidRDefault="0054275B" w:rsidP="009865B8">
      <w:pPr>
        <w:jc w:val="center"/>
        <w:rPr>
          <w:rFonts w:ascii="Arial" w:hAnsi="Arial" w:cs="Arial"/>
          <w:b/>
          <w:sz w:val="20"/>
          <w:szCs w:val="20"/>
        </w:rPr>
      </w:pPr>
    </w:p>
    <w:p w14:paraId="7A8C4A8D" w14:textId="25C0A0A0" w:rsidR="0054275B" w:rsidRPr="003D7F44" w:rsidRDefault="00364C4A" w:rsidP="009865B8">
      <w:pPr>
        <w:jc w:val="center"/>
        <w:rPr>
          <w:rFonts w:ascii="Arial" w:hAnsi="Arial" w:cs="Arial"/>
          <w:b/>
          <w:sz w:val="22"/>
          <w:szCs w:val="22"/>
        </w:rPr>
      </w:pPr>
      <w:r w:rsidRPr="003D7F44">
        <w:rPr>
          <w:rFonts w:ascii="Arial" w:hAnsi="Arial" w:cs="Arial"/>
          <w:b/>
          <w:sz w:val="22"/>
          <w:szCs w:val="22"/>
        </w:rPr>
        <w:t>Josipa Iljkić Güttler, mag.med.techn</w:t>
      </w:r>
    </w:p>
    <w:sectPr w:rsidR="0054275B" w:rsidRPr="003D7F44" w:rsidSect="009865B8">
      <w:headerReference w:type="default" r:id="rId8"/>
      <w:pgSz w:w="16838" w:h="11906" w:orient="landscape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6759" w14:textId="77777777" w:rsidR="008C315A" w:rsidRDefault="008C315A">
      <w:r>
        <w:separator/>
      </w:r>
    </w:p>
  </w:endnote>
  <w:endnote w:type="continuationSeparator" w:id="0">
    <w:p w14:paraId="27691A36" w14:textId="77777777" w:rsidR="008C315A" w:rsidRDefault="008C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B49A" w14:textId="77777777" w:rsidR="008C315A" w:rsidRDefault="008C315A">
      <w:r>
        <w:separator/>
      </w:r>
    </w:p>
  </w:footnote>
  <w:footnote w:type="continuationSeparator" w:id="0">
    <w:p w14:paraId="76716F72" w14:textId="77777777" w:rsidR="008C315A" w:rsidRDefault="008C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04DA" w14:textId="77777777" w:rsidR="0011749A" w:rsidRDefault="00D75F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55206E" wp14:editId="28C9F068">
              <wp:simplePos x="0" y="0"/>
              <wp:positionH relativeFrom="column">
                <wp:posOffset>8229600</wp:posOffset>
              </wp:positionH>
              <wp:positionV relativeFrom="paragraph">
                <wp:posOffset>-107950</wp:posOffset>
              </wp:positionV>
              <wp:extent cx="1257300" cy="2286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89474" w14:textId="77777777" w:rsidR="0011749A" w:rsidRPr="007A1CC5" w:rsidRDefault="0011749A" w:rsidP="0011749A">
                          <w:pPr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</w:pPr>
                          <w:r w:rsidRPr="007A1CC5"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  <w:t xml:space="preserve">HKMS - </w:t>
                          </w:r>
                          <w:r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  <w:t>E</w:t>
                          </w:r>
                          <w:r w:rsidRPr="007A1CC5"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520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in;margin-top:-8.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" filled="f" stroked="f">
              <v:textbox>
                <w:txbxContent>
                  <w:p w14:paraId="66189474" w14:textId="77777777" w:rsidR="0011749A" w:rsidRPr="007A1CC5" w:rsidRDefault="0011749A" w:rsidP="0011749A">
                    <w:pPr>
                      <w:rPr>
                        <w:rFonts w:ascii="Arial Black" w:hAnsi="Arial Black" w:cs="Arial Black"/>
                        <w:sz w:val="20"/>
                        <w:szCs w:val="20"/>
                      </w:rPr>
                    </w:pPr>
                    <w:r w:rsidRPr="007A1CC5">
                      <w:rPr>
                        <w:rFonts w:ascii="Arial Black" w:hAnsi="Arial Black" w:cs="Arial Black"/>
                        <w:sz w:val="20"/>
                        <w:szCs w:val="20"/>
                      </w:rPr>
                      <w:t xml:space="preserve">HKMS - </w:t>
                    </w:r>
                    <w:r>
                      <w:rPr>
                        <w:rFonts w:ascii="Arial Black" w:hAnsi="Arial Black" w:cs="Arial Black"/>
                        <w:sz w:val="20"/>
                        <w:szCs w:val="20"/>
                      </w:rPr>
                      <w:t>E</w:t>
                    </w:r>
                    <w:r w:rsidRPr="007A1CC5">
                      <w:rPr>
                        <w:rFonts w:ascii="Arial Black" w:hAnsi="Arial Black" w:cs="Arial Black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Arial Black" w:hAnsi="Arial Black" w:cs="Arial Black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EC"/>
    <w:rsid w:val="00006151"/>
    <w:rsid w:val="00012E9F"/>
    <w:rsid w:val="00024A3E"/>
    <w:rsid w:val="00033E3E"/>
    <w:rsid w:val="00042652"/>
    <w:rsid w:val="00047AA6"/>
    <w:rsid w:val="00062488"/>
    <w:rsid w:val="0006253A"/>
    <w:rsid w:val="00072328"/>
    <w:rsid w:val="00072A45"/>
    <w:rsid w:val="000745C0"/>
    <w:rsid w:val="00082D46"/>
    <w:rsid w:val="000833F0"/>
    <w:rsid w:val="00091275"/>
    <w:rsid w:val="000A2B19"/>
    <w:rsid w:val="000B43B8"/>
    <w:rsid w:val="000B601E"/>
    <w:rsid w:val="000B71FE"/>
    <w:rsid w:val="000C4164"/>
    <w:rsid w:val="000E579F"/>
    <w:rsid w:val="000F278D"/>
    <w:rsid w:val="000F451E"/>
    <w:rsid w:val="000F4641"/>
    <w:rsid w:val="000F5AFF"/>
    <w:rsid w:val="000F5C34"/>
    <w:rsid w:val="001062D1"/>
    <w:rsid w:val="001073D7"/>
    <w:rsid w:val="00112271"/>
    <w:rsid w:val="00113A68"/>
    <w:rsid w:val="00117384"/>
    <w:rsid w:val="0011743D"/>
    <w:rsid w:val="0011749A"/>
    <w:rsid w:val="0012536C"/>
    <w:rsid w:val="0013252D"/>
    <w:rsid w:val="001345FB"/>
    <w:rsid w:val="001364E1"/>
    <w:rsid w:val="00136E4A"/>
    <w:rsid w:val="00140216"/>
    <w:rsid w:val="00144232"/>
    <w:rsid w:val="00153463"/>
    <w:rsid w:val="00154BE0"/>
    <w:rsid w:val="00157BA2"/>
    <w:rsid w:val="00162390"/>
    <w:rsid w:val="00166121"/>
    <w:rsid w:val="001715D7"/>
    <w:rsid w:val="00174664"/>
    <w:rsid w:val="00192B27"/>
    <w:rsid w:val="001A0A47"/>
    <w:rsid w:val="001A0AC9"/>
    <w:rsid w:val="001A306E"/>
    <w:rsid w:val="001A66B4"/>
    <w:rsid w:val="001C1F41"/>
    <w:rsid w:val="001C2D4E"/>
    <w:rsid w:val="001D02FB"/>
    <w:rsid w:val="001D0CED"/>
    <w:rsid w:val="001D0D1C"/>
    <w:rsid w:val="001D12A5"/>
    <w:rsid w:val="001D2854"/>
    <w:rsid w:val="001D2BFB"/>
    <w:rsid w:val="001E36C6"/>
    <w:rsid w:val="001E74C7"/>
    <w:rsid w:val="001F1587"/>
    <w:rsid w:val="001F2AAF"/>
    <w:rsid w:val="001F4D5D"/>
    <w:rsid w:val="001F59B3"/>
    <w:rsid w:val="00227069"/>
    <w:rsid w:val="00230E04"/>
    <w:rsid w:val="0023765B"/>
    <w:rsid w:val="00242675"/>
    <w:rsid w:val="0024532E"/>
    <w:rsid w:val="00247613"/>
    <w:rsid w:val="0025028A"/>
    <w:rsid w:val="00251EFD"/>
    <w:rsid w:val="00254A02"/>
    <w:rsid w:val="00256028"/>
    <w:rsid w:val="002806F4"/>
    <w:rsid w:val="00283583"/>
    <w:rsid w:val="00292A48"/>
    <w:rsid w:val="0029769A"/>
    <w:rsid w:val="0029786B"/>
    <w:rsid w:val="002A1EAE"/>
    <w:rsid w:val="002A7123"/>
    <w:rsid w:val="002A7D1F"/>
    <w:rsid w:val="002B6600"/>
    <w:rsid w:val="002B7C19"/>
    <w:rsid w:val="002B7D56"/>
    <w:rsid w:val="002C1687"/>
    <w:rsid w:val="002C1B6D"/>
    <w:rsid w:val="002C3399"/>
    <w:rsid w:val="002D2FCF"/>
    <w:rsid w:val="002E033D"/>
    <w:rsid w:val="002E2B54"/>
    <w:rsid w:val="002E7076"/>
    <w:rsid w:val="002E7FF1"/>
    <w:rsid w:val="00305B84"/>
    <w:rsid w:val="00305C4E"/>
    <w:rsid w:val="0031313A"/>
    <w:rsid w:val="00314FF2"/>
    <w:rsid w:val="0031661A"/>
    <w:rsid w:val="00317F2C"/>
    <w:rsid w:val="00320824"/>
    <w:rsid w:val="003273F5"/>
    <w:rsid w:val="003320D6"/>
    <w:rsid w:val="00333119"/>
    <w:rsid w:val="003346DE"/>
    <w:rsid w:val="003356E1"/>
    <w:rsid w:val="00343029"/>
    <w:rsid w:val="003435E4"/>
    <w:rsid w:val="00344240"/>
    <w:rsid w:val="00346B0B"/>
    <w:rsid w:val="0035072C"/>
    <w:rsid w:val="0035335D"/>
    <w:rsid w:val="00362DAB"/>
    <w:rsid w:val="00364C4A"/>
    <w:rsid w:val="00365278"/>
    <w:rsid w:val="00366C3C"/>
    <w:rsid w:val="00370A98"/>
    <w:rsid w:val="003725C7"/>
    <w:rsid w:val="003859F1"/>
    <w:rsid w:val="003A0674"/>
    <w:rsid w:val="003A16B9"/>
    <w:rsid w:val="003A1ED3"/>
    <w:rsid w:val="003B0240"/>
    <w:rsid w:val="003B24E7"/>
    <w:rsid w:val="003B283D"/>
    <w:rsid w:val="003B48E9"/>
    <w:rsid w:val="003B5FC2"/>
    <w:rsid w:val="003D7F44"/>
    <w:rsid w:val="003E4460"/>
    <w:rsid w:val="003E5392"/>
    <w:rsid w:val="003E7C06"/>
    <w:rsid w:val="003F0C31"/>
    <w:rsid w:val="003F5D6C"/>
    <w:rsid w:val="003F6CDE"/>
    <w:rsid w:val="00401EDE"/>
    <w:rsid w:val="00411089"/>
    <w:rsid w:val="004116F9"/>
    <w:rsid w:val="00423D92"/>
    <w:rsid w:val="00430FEB"/>
    <w:rsid w:val="00432895"/>
    <w:rsid w:val="0044296E"/>
    <w:rsid w:val="00445435"/>
    <w:rsid w:val="004521F6"/>
    <w:rsid w:val="00454F3D"/>
    <w:rsid w:val="0045518A"/>
    <w:rsid w:val="00481BA4"/>
    <w:rsid w:val="00490BCB"/>
    <w:rsid w:val="00492C10"/>
    <w:rsid w:val="004A106E"/>
    <w:rsid w:val="004A1211"/>
    <w:rsid w:val="004A3F12"/>
    <w:rsid w:val="004B3700"/>
    <w:rsid w:val="004B4588"/>
    <w:rsid w:val="004B459D"/>
    <w:rsid w:val="004B5619"/>
    <w:rsid w:val="004B5DB9"/>
    <w:rsid w:val="004B6DE7"/>
    <w:rsid w:val="004C2A86"/>
    <w:rsid w:val="004C7D01"/>
    <w:rsid w:val="004D73CB"/>
    <w:rsid w:val="004D7C4B"/>
    <w:rsid w:val="004F2A99"/>
    <w:rsid w:val="004F603B"/>
    <w:rsid w:val="00501888"/>
    <w:rsid w:val="00506B91"/>
    <w:rsid w:val="0051002E"/>
    <w:rsid w:val="00517BF5"/>
    <w:rsid w:val="00521F6B"/>
    <w:rsid w:val="00522B15"/>
    <w:rsid w:val="00522D6E"/>
    <w:rsid w:val="0052321B"/>
    <w:rsid w:val="00524726"/>
    <w:rsid w:val="00535FBB"/>
    <w:rsid w:val="0054275B"/>
    <w:rsid w:val="0054486B"/>
    <w:rsid w:val="00555AD9"/>
    <w:rsid w:val="00555BB2"/>
    <w:rsid w:val="00561663"/>
    <w:rsid w:val="0056468D"/>
    <w:rsid w:val="005658BF"/>
    <w:rsid w:val="00572395"/>
    <w:rsid w:val="0058440A"/>
    <w:rsid w:val="0059284E"/>
    <w:rsid w:val="005A17B2"/>
    <w:rsid w:val="005A1E82"/>
    <w:rsid w:val="005A443D"/>
    <w:rsid w:val="005A73AA"/>
    <w:rsid w:val="005B09C3"/>
    <w:rsid w:val="005B2F9B"/>
    <w:rsid w:val="005B38D4"/>
    <w:rsid w:val="005B5C72"/>
    <w:rsid w:val="005C1A5B"/>
    <w:rsid w:val="005C1A7A"/>
    <w:rsid w:val="005C4E04"/>
    <w:rsid w:val="005C6DB2"/>
    <w:rsid w:val="005D0605"/>
    <w:rsid w:val="005D4D14"/>
    <w:rsid w:val="005D6E60"/>
    <w:rsid w:val="005E1180"/>
    <w:rsid w:val="005E1BE1"/>
    <w:rsid w:val="005E67D3"/>
    <w:rsid w:val="005E6895"/>
    <w:rsid w:val="005E7322"/>
    <w:rsid w:val="005F0EF5"/>
    <w:rsid w:val="005F2306"/>
    <w:rsid w:val="005F4FEE"/>
    <w:rsid w:val="00605554"/>
    <w:rsid w:val="00606A60"/>
    <w:rsid w:val="00611EA2"/>
    <w:rsid w:val="006137EA"/>
    <w:rsid w:val="006138B6"/>
    <w:rsid w:val="0061487D"/>
    <w:rsid w:val="00615C1F"/>
    <w:rsid w:val="00627321"/>
    <w:rsid w:val="00634BF6"/>
    <w:rsid w:val="00637332"/>
    <w:rsid w:val="00640D8E"/>
    <w:rsid w:val="00653DDF"/>
    <w:rsid w:val="0065622E"/>
    <w:rsid w:val="00664614"/>
    <w:rsid w:val="00667480"/>
    <w:rsid w:val="0067083A"/>
    <w:rsid w:val="00685551"/>
    <w:rsid w:val="00687BAB"/>
    <w:rsid w:val="00691ECD"/>
    <w:rsid w:val="00695B1C"/>
    <w:rsid w:val="006961B1"/>
    <w:rsid w:val="00697F4D"/>
    <w:rsid w:val="006A649E"/>
    <w:rsid w:val="006A7913"/>
    <w:rsid w:val="006A7E4D"/>
    <w:rsid w:val="006C011A"/>
    <w:rsid w:val="006C099E"/>
    <w:rsid w:val="006C11D4"/>
    <w:rsid w:val="006C4D9F"/>
    <w:rsid w:val="006C7CCE"/>
    <w:rsid w:val="006E29AC"/>
    <w:rsid w:val="006E385A"/>
    <w:rsid w:val="006E50CA"/>
    <w:rsid w:val="006E6359"/>
    <w:rsid w:val="006E7EB3"/>
    <w:rsid w:val="006F1DA3"/>
    <w:rsid w:val="00706264"/>
    <w:rsid w:val="00723AE1"/>
    <w:rsid w:val="0072429E"/>
    <w:rsid w:val="0072495C"/>
    <w:rsid w:val="00732299"/>
    <w:rsid w:val="00732901"/>
    <w:rsid w:val="00750BB5"/>
    <w:rsid w:val="007648FC"/>
    <w:rsid w:val="00764BD7"/>
    <w:rsid w:val="00764FFF"/>
    <w:rsid w:val="0076741D"/>
    <w:rsid w:val="007713EF"/>
    <w:rsid w:val="0077160A"/>
    <w:rsid w:val="007752D7"/>
    <w:rsid w:val="00783043"/>
    <w:rsid w:val="007A2C10"/>
    <w:rsid w:val="007A59B0"/>
    <w:rsid w:val="007A5B9B"/>
    <w:rsid w:val="007B2ADD"/>
    <w:rsid w:val="007B7C50"/>
    <w:rsid w:val="007B7C81"/>
    <w:rsid w:val="007C1C68"/>
    <w:rsid w:val="007D74F0"/>
    <w:rsid w:val="007D7802"/>
    <w:rsid w:val="007F00BD"/>
    <w:rsid w:val="007F05A9"/>
    <w:rsid w:val="007F2C90"/>
    <w:rsid w:val="00814845"/>
    <w:rsid w:val="00816AE5"/>
    <w:rsid w:val="0082389C"/>
    <w:rsid w:val="00823D29"/>
    <w:rsid w:val="00825117"/>
    <w:rsid w:val="00831D11"/>
    <w:rsid w:val="00832E77"/>
    <w:rsid w:val="008335C2"/>
    <w:rsid w:val="00835093"/>
    <w:rsid w:val="0084152C"/>
    <w:rsid w:val="00842586"/>
    <w:rsid w:val="00845E5A"/>
    <w:rsid w:val="008514CB"/>
    <w:rsid w:val="0085212A"/>
    <w:rsid w:val="00862514"/>
    <w:rsid w:val="0087061F"/>
    <w:rsid w:val="00870DE1"/>
    <w:rsid w:val="00874ABB"/>
    <w:rsid w:val="008934A6"/>
    <w:rsid w:val="008A3D43"/>
    <w:rsid w:val="008A7C9D"/>
    <w:rsid w:val="008C315A"/>
    <w:rsid w:val="008D1178"/>
    <w:rsid w:val="008E7E01"/>
    <w:rsid w:val="008F08CE"/>
    <w:rsid w:val="008F0A43"/>
    <w:rsid w:val="008F2209"/>
    <w:rsid w:val="0090172E"/>
    <w:rsid w:val="0090267E"/>
    <w:rsid w:val="009034B3"/>
    <w:rsid w:val="00905D4A"/>
    <w:rsid w:val="009065EC"/>
    <w:rsid w:val="00907D08"/>
    <w:rsid w:val="00911CB8"/>
    <w:rsid w:val="0091213F"/>
    <w:rsid w:val="00920133"/>
    <w:rsid w:val="0092724E"/>
    <w:rsid w:val="00933451"/>
    <w:rsid w:val="009422B2"/>
    <w:rsid w:val="00950CBA"/>
    <w:rsid w:val="00967500"/>
    <w:rsid w:val="00981F62"/>
    <w:rsid w:val="00983769"/>
    <w:rsid w:val="00983CAF"/>
    <w:rsid w:val="00984172"/>
    <w:rsid w:val="009865B8"/>
    <w:rsid w:val="00991412"/>
    <w:rsid w:val="009A376F"/>
    <w:rsid w:val="009C2A4D"/>
    <w:rsid w:val="009C52A8"/>
    <w:rsid w:val="009D69AA"/>
    <w:rsid w:val="009E4945"/>
    <w:rsid w:val="009E51F9"/>
    <w:rsid w:val="009E6130"/>
    <w:rsid w:val="009E7356"/>
    <w:rsid w:val="009F2D95"/>
    <w:rsid w:val="00A0385C"/>
    <w:rsid w:val="00A05A06"/>
    <w:rsid w:val="00A0799F"/>
    <w:rsid w:val="00A11B02"/>
    <w:rsid w:val="00A13B4B"/>
    <w:rsid w:val="00A15267"/>
    <w:rsid w:val="00A31BA7"/>
    <w:rsid w:val="00A407D1"/>
    <w:rsid w:val="00A40D7E"/>
    <w:rsid w:val="00A441CF"/>
    <w:rsid w:val="00A45791"/>
    <w:rsid w:val="00A557D8"/>
    <w:rsid w:val="00A5765D"/>
    <w:rsid w:val="00A5793C"/>
    <w:rsid w:val="00A62BA6"/>
    <w:rsid w:val="00A67DCA"/>
    <w:rsid w:val="00A757C5"/>
    <w:rsid w:val="00A761E6"/>
    <w:rsid w:val="00A763E9"/>
    <w:rsid w:val="00A80A04"/>
    <w:rsid w:val="00A81B9E"/>
    <w:rsid w:val="00AA5425"/>
    <w:rsid w:val="00AD4455"/>
    <w:rsid w:val="00AE04E1"/>
    <w:rsid w:val="00AE7A3C"/>
    <w:rsid w:val="00AE7F6B"/>
    <w:rsid w:val="00AF03C2"/>
    <w:rsid w:val="00AF1389"/>
    <w:rsid w:val="00AF2B67"/>
    <w:rsid w:val="00AF634B"/>
    <w:rsid w:val="00AF7157"/>
    <w:rsid w:val="00B12E4E"/>
    <w:rsid w:val="00B2611C"/>
    <w:rsid w:val="00B355A4"/>
    <w:rsid w:val="00B36980"/>
    <w:rsid w:val="00B42C19"/>
    <w:rsid w:val="00B444B0"/>
    <w:rsid w:val="00B451A4"/>
    <w:rsid w:val="00B61FFB"/>
    <w:rsid w:val="00B6355D"/>
    <w:rsid w:val="00B64358"/>
    <w:rsid w:val="00B73D8A"/>
    <w:rsid w:val="00B8359E"/>
    <w:rsid w:val="00B870D5"/>
    <w:rsid w:val="00B877E0"/>
    <w:rsid w:val="00B95EAE"/>
    <w:rsid w:val="00BA2F99"/>
    <w:rsid w:val="00BA3934"/>
    <w:rsid w:val="00BA5301"/>
    <w:rsid w:val="00BA5676"/>
    <w:rsid w:val="00BA6115"/>
    <w:rsid w:val="00BB47A6"/>
    <w:rsid w:val="00BB7080"/>
    <w:rsid w:val="00BC24EC"/>
    <w:rsid w:val="00BC6F8A"/>
    <w:rsid w:val="00BC7068"/>
    <w:rsid w:val="00BD2A91"/>
    <w:rsid w:val="00BD5A83"/>
    <w:rsid w:val="00BD6EF0"/>
    <w:rsid w:val="00BE105A"/>
    <w:rsid w:val="00BE1916"/>
    <w:rsid w:val="00BE22FA"/>
    <w:rsid w:val="00BF33B0"/>
    <w:rsid w:val="00BF464A"/>
    <w:rsid w:val="00BF58F0"/>
    <w:rsid w:val="00C01DE8"/>
    <w:rsid w:val="00C06F8B"/>
    <w:rsid w:val="00C076D6"/>
    <w:rsid w:val="00C11FAB"/>
    <w:rsid w:val="00C23020"/>
    <w:rsid w:val="00C23B9B"/>
    <w:rsid w:val="00C24E4E"/>
    <w:rsid w:val="00C35CBC"/>
    <w:rsid w:val="00C40281"/>
    <w:rsid w:val="00C520D8"/>
    <w:rsid w:val="00C54A29"/>
    <w:rsid w:val="00C56E91"/>
    <w:rsid w:val="00C6374E"/>
    <w:rsid w:val="00C67907"/>
    <w:rsid w:val="00C6792B"/>
    <w:rsid w:val="00C7155D"/>
    <w:rsid w:val="00C7238D"/>
    <w:rsid w:val="00C73724"/>
    <w:rsid w:val="00C73876"/>
    <w:rsid w:val="00C75B74"/>
    <w:rsid w:val="00C841B4"/>
    <w:rsid w:val="00C84B8D"/>
    <w:rsid w:val="00C851ED"/>
    <w:rsid w:val="00C865E7"/>
    <w:rsid w:val="00C8730B"/>
    <w:rsid w:val="00C90320"/>
    <w:rsid w:val="00C92F73"/>
    <w:rsid w:val="00C9378F"/>
    <w:rsid w:val="00CB5FEA"/>
    <w:rsid w:val="00CB7750"/>
    <w:rsid w:val="00CC1054"/>
    <w:rsid w:val="00CC6A5C"/>
    <w:rsid w:val="00CC6C66"/>
    <w:rsid w:val="00CD2D67"/>
    <w:rsid w:val="00CE10D5"/>
    <w:rsid w:val="00D004E2"/>
    <w:rsid w:val="00D06D44"/>
    <w:rsid w:val="00D10A9F"/>
    <w:rsid w:val="00D13AC9"/>
    <w:rsid w:val="00D213A3"/>
    <w:rsid w:val="00D2530F"/>
    <w:rsid w:val="00D27852"/>
    <w:rsid w:val="00D27C3A"/>
    <w:rsid w:val="00D35351"/>
    <w:rsid w:val="00D43B4B"/>
    <w:rsid w:val="00D53957"/>
    <w:rsid w:val="00D6037D"/>
    <w:rsid w:val="00D62688"/>
    <w:rsid w:val="00D72034"/>
    <w:rsid w:val="00D73F80"/>
    <w:rsid w:val="00D74A1B"/>
    <w:rsid w:val="00D75236"/>
    <w:rsid w:val="00D75F9B"/>
    <w:rsid w:val="00D83AD0"/>
    <w:rsid w:val="00D925C9"/>
    <w:rsid w:val="00D93A49"/>
    <w:rsid w:val="00D96F6E"/>
    <w:rsid w:val="00DA56CB"/>
    <w:rsid w:val="00DC019F"/>
    <w:rsid w:val="00DC264F"/>
    <w:rsid w:val="00DC32DE"/>
    <w:rsid w:val="00DC3CDD"/>
    <w:rsid w:val="00DD32C0"/>
    <w:rsid w:val="00DD7478"/>
    <w:rsid w:val="00DE2A28"/>
    <w:rsid w:val="00DF522C"/>
    <w:rsid w:val="00E05F96"/>
    <w:rsid w:val="00E120A3"/>
    <w:rsid w:val="00E1681A"/>
    <w:rsid w:val="00E340FC"/>
    <w:rsid w:val="00E36C0F"/>
    <w:rsid w:val="00E40616"/>
    <w:rsid w:val="00E415E2"/>
    <w:rsid w:val="00E465F1"/>
    <w:rsid w:val="00E53597"/>
    <w:rsid w:val="00E537FE"/>
    <w:rsid w:val="00E60546"/>
    <w:rsid w:val="00E63C0A"/>
    <w:rsid w:val="00E725BE"/>
    <w:rsid w:val="00E7419E"/>
    <w:rsid w:val="00E75DF9"/>
    <w:rsid w:val="00E76C05"/>
    <w:rsid w:val="00E77DA3"/>
    <w:rsid w:val="00E8460F"/>
    <w:rsid w:val="00E856A2"/>
    <w:rsid w:val="00E86CAD"/>
    <w:rsid w:val="00E87005"/>
    <w:rsid w:val="00E92FF6"/>
    <w:rsid w:val="00E96F2A"/>
    <w:rsid w:val="00EB1E8F"/>
    <w:rsid w:val="00EC061C"/>
    <w:rsid w:val="00EC0C79"/>
    <w:rsid w:val="00EC3D58"/>
    <w:rsid w:val="00EC6230"/>
    <w:rsid w:val="00ED4D3A"/>
    <w:rsid w:val="00ED64B1"/>
    <w:rsid w:val="00EE3E87"/>
    <w:rsid w:val="00EE62D3"/>
    <w:rsid w:val="00EE68BD"/>
    <w:rsid w:val="00EF1325"/>
    <w:rsid w:val="00EF41AC"/>
    <w:rsid w:val="00EF5205"/>
    <w:rsid w:val="00F04F8C"/>
    <w:rsid w:val="00F10B81"/>
    <w:rsid w:val="00F1153F"/>
    <w:rsid w:val="00F17524"/>
    <w:rsid w:val="00F24F80"/>
    <w:rsid w:val="00F25393"/>
    <w:rsid w:val="00F343C4"/>
    <w:rsid w:val="00F354C0"/>
    <w:rsid w:val="00F37F24"/>
    <w:rsid w:val="00F44E8A"/>
    <w:rsid w:val="00F44F1C"/>
    <w:rsid w:val="00F47AB0"/>
    <w:rsid w:val="00F50C7D"/>
    <w:rsid w:val="00F53884"/>
    <w:rsid w:val="00F6046D"/>
    <w:rsid w:val="00F6271E"/>
    <w:rsid w:val="00F80F0D"/>
    <w:rsid w:val="00FA46AA"/>
    <w:rsid w:val="00FA652A"/>
    <w:rsid w:val="00FA7184"/>
    <w:rsid w:val="00FB2242"/>
    <w:rsid w:val="00FC001F"/>
    <w:rsid w:val="00FC05A4"/>
    <w:rsid w:val="00FC1148"/>
    <w:rsid w:val="00FC1FD3"/>
    <w:rsid w:val="00FC416C"/>
    <w:rsid w:val="00FC6D73"/>
    <w:rsid w:val="00FC7EC3"/>
    <w:rsid w:val="00FD6EC7"/>
    <w:rsid w:val="00FE2A7F"/>
    <w:rsid w:val="00FE5F2C"/>
    <w:rsid w:val="00FF101E"/>
    <w:rsid w:val="00FF53B5"/>
    <w:rsid w:val="00FF6E0D"/>
    <w:rsid w:val="00FF74DF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A3E87"/>
  <w15:docId w15:val="{B65C8395-C11C-4688-AAB7-2E424FE4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E01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8">
    <w:name w:val="Table List 8"/>
    <w:aliases w:val="loto-1"/>
    <w:basedOn w:val="TableNormal"/>
    <w:rsid w:val="00A62BA6"/>
    <w:pPr>
      <w:jc w:val="center"/>
    </w:pPr>
    <w:rPr>
      <w:rFonts w:ascii="Futura Bk BT" w:hAnsi="Futura Bk BT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CC"/>
      </w:tcPr>
    </w:tblStylePr>
    <w:tblStylePr w:type="band2Horz">
      <w:tblPr/>
      <w:tcPr>
        <w:shd w:val="clear" w:color="auto" w:fill="CCECFF"/>
      </w:tcPr>
    </w:tblStylePr>
  </w:style>
  <w:style w:type="table" w:styleId="TableGrid">
    <w:name w:val="Table Grid"/>
    <w:basedOn w:val="TableNormal"/>
    <w:rsid w:val="00BC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174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1749A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rsid w:val="0006253A"/>
    <w:rPr>
      <w:color w:val="0000FF"/>
      <w:u w:val="single"/>
    </w:rPr>
  </w:style>
  <w:style w:type="paragraph" w:styleId="BodyText">
    <w:name w:val="Body Text"/>
    <w:basedOn w:val="Normal"/>
    <w:link w:val="BodyTextChar"/>
    <w:rsid w:val="00E1681A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E1681A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0745C0"/>
  </w:style>
  <w:style w:type="paragraph" w:styleId="ListParagraph">
    <w:name w:val="List Paragraph"/>
    <w:basedOn w:val="Normal"/>
    <w:uiPriority w:val="34"/>
    <w:qFormat/>
    <w:rsid w:val="000624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sezdravlje.com/djecje-zdravlje/hiperaktivno-dijete-karakteristik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20F5-D2C9-40FA-9841-50A14A40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3504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plana trajne edukacije za medicinske sestre</vt:lpstr>
    </vt:vector>
  </TitlesOfParts>
  <Company>Hrvatska komora medicinskih sestara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plana trajne edukacije za medicinske sestre</dc:title>
  <dc:subject>Obrazac za prijavu plana trajne edukacije zdravstvenih ustanova</dc:subject>
  <dc:creator>Biljana Kurtović</dc:creator>
  <cp:lastModifiedBy>Josipa Iljkic</cp:lastModifiedBy>
  <cp:revision>25</cp:revision>
  <cp:lastPrinted>2025-10-20T11:04:00Z</cp:lastPrinted>
  <dcterms:created xsi:type="dcterms:W3CDTF">2025-10-16T09:25:00Z</dcterms:created>
  <dcterms:modified xsi:type="dcterms:W3CDTF">2025-10-20T11:10:00Z</dcterms:modified>
</cp:coreProperties>
</file>